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FB532A">
        <w:rPr>
          <w:rFonts w:ascii="標楷體" w:eastAsia="標楷體" w:hAnsi="標楷體" w:hint="eastAsia"/>
          <w:sz w:val="28"/>
          <w:szCs w:val="28"/>
        </w:rPr>
        <w:t>三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FB532A">
        <w:rPr>
          <w:rFonts w:ascii="標楷體" w:eastAsia="標楷體" w:hAnsi="標楷體" w:hint="eastAsia"/>
          <w:sz w:val="28"/>
          <w:szCs w:val="28"/>
        </w:rPr>
        <w:t>統整數學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B532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532A" w:rsidRPr="005A207D" w:rsidRDefault="00FB532A" w:rsidP="00FB53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A207D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FB532A" w:rsidRPr="00987B98" w:rsidRDefault="00FB532A" w:rsidP="00FB532A">
            <w:pPr>
              <w:spacing w:line="400" w:lineRule="exact"/>
              <w:rPr>
                <w:rFonts w:ascii="標楷體" w:eastAsia="標楷體" w:hAnsi="標楷體"/>
              </w:rPr>
            </w:pPr>
            <w:r w:rsidRPr="00987B98">
              <w:rPr>
                <w:rFonts w:ascii="標楷體" w:eastAsia="標楷體" w:hAnsi="標楷體" w:hint="eastAsia"/>
              </w:rPr>
              <w:t>1.能熟練多項式.指數.對數的運算及相關之估算。 2</w:t>
            </w:r>
            <w:r w:rsidRPr="00987B98">
              <w:rPr>
                <w:rFonts w:ascii="標楷體" w:eastAsia="標楷體" w:hAnsi="標楷體"/>
              </w:rPr>
              <w:t>.</w:t>
            </w:r>
            <w:r w:rsidRPr="00987B98">
              <w:rPr>
                <w:rFonts w:ascii="標楷體" w:eastAsia="標楷體" w:hAnsi="標楷體" w:hint="eastAsia"/>
              </w:rPr>
              <w:t>認識簡單函數。</w:t>
            </w:r>
          </w:p>
          <w:p w:rsidR="00FB532A" w:rsidRDefault="00FB532A" w:rsidP="00FB532A">
            <w:pPr>
              <w:spacing w:line="400" w:lineRule="exact"/>
            </w:pPr>
            <w:r w:rsidRPr="00987B98">
              <w:rPr>
                <w:rFonts w:ascii="標楷體" w:eastAsia="標楷體" w:hAnsi="標楷體" w:hint="eastAsia"/>
              </w:rPr>
              <w:t>3.訓練學生的演算與作圖等能力, 以應用於處理事務的技能。</w:t>
            </w:r>
          </w:p>
        </w:tc>
      </w:tr>
      <w:tr w:rsidR="00FB532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532A" w:rsidRPr="005A207D" w:rsidRDefault="00FB532A" w:rsidP="00FB53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A207D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FB532A" w:rsidRDefault="00FB532A" w:rsidP="00FB532A">
            <w:pPr>
              <w:spacing w:line="360" w:lineRule="exact"/>
              <w:rPr>
                <w:rFonts w:ascii="標楷體" w:eastAsia="標楷體" w:hAnsi="標楷體" w:cs="標楷體"/>
                <w:kern w:val="0"/>
                <w:sz w:val="16"/>
              </w:rPr>
            </w:pPr>
            <w:r w:rsidRPr="00987B98">
              <w:rPr>
                <w:rFonts w:ascii="標楷體" w:eastAsia="標楷體" w:hAnsi="標楷體" w:cs="標楷體" w:hint="eastAsia"/>
                <w:kern w:val="0"/>
              </w:rPr>
              <w:t>1.配合單元目標,採用討論,口頭問答,作業。</w:t>
            </w:r>
            <w:r w:rsidRPr="00987B98">
              <w:rPr>
                <w:rFonts w:ascii="標楷體" w:eastAsia="標楷體" w:hAnsi="標楷體" w:cs="新細明體" w:hint="eastAsia"/>
                <w:kern w:val="0"/>
              </w:rPr>
              <w:t>2.定期與隨堂紙筆測驗</w:t>
            </w:r>
            <w:r w:rsidRPr="00987B98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  <w:tr w:rsidR="00FB532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532A" w:rsidRPr="005A207D" w:rsidRDefault="00FB532A" w:rsidP="00FB53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A207D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FB532A" w:rsidRPr="00987B98" w:rsidRDefault="00FB532A" w:rsidP="00FB532A">
            <w:pPr>
              <w:spacing w:line="400" w:lineRule="exact"/>
              <w:rPr>
                <w:rFonts w:ascii="標楷體" w:eastAsia="標楷體" w:hAnsi="標楷體"/>
              </w:rPr>
            </w:pPr>
            <w:r w:rsidRPr="00987B98">
              <w:rPr>
                <w:rFonts w:ascii="標楷體" w:eastAsia="標楷體" w:hAnsi="標楷體" w:cs="標楷體" w:hint="eastAsia"/>
                <w:kern w:val="0"/>
              </w:rPr>
              <w:t>1.平常成績：佔</w:t>
            </w:r>
            <w:r w:rsidRPr="00987B98">
              <w:rPr>
                <w:rFonts w:ascii="標楷體" w:eastAsia="標楷體" w:hAnsi="標楷體"/>
                <w:kern w:val="0"/>
              </w:rPr>
              <w:t>40</w:t>
            </w:r>
            <w:r w:rsidRPr="00987B98">
              <w:rPr>
                <w:rFonts w:ascii="標楷體" w:eastAsia="標楷體" w:hAnsi="標楷體" w:cs="標楷體" w:hint="eastAsia"/>
                <w:kern w:val="0"/>
              </w:rPr>
              <w:t>％(上課表現10%、平時測驗10%及作業20%)。2.期中考：佔</w:t>
            </w:r>
            <w:r w:rsidRPr="00987B98">
              <w:rPr>
                <w:rFonts w:ascii="標楷體" w:eastAsia="標楷體" w:hAnsi="標楷體"/>
                <w:kern w:val="0"/>
              </w:rPr>
              <w:t>30</w:t>
            </w:r>
            <w:r w:rsidRPr="00987B98">
              <w:rPr>
                <w:rFonts w:ascii="標楷體" w:eastAsia="標楷體" w:hAnsi="標楷體" w:cs="標楷體" w:hint="eastAsia"/>
                <w:kern w:val="0"/>
              </w:rPr>
              <w:t>％。3.期末考：佔</w:t>
            </w:r>
            <w:r w:rsidRPr="00987B98">
              <w:rPr>
                <w:rFonts w:ascii="標楷體" w:eastAsia="標楷體" w:hAnsi="標楷體"/>
                <w:kern w:val="0"/>
              </w:rPr>
              <w:t>30</w:t>
            </w:r>
            <w:r w:rsidRPr="00987B98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FB532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532A" w:rsidRPr="005A207D" w:rsidRDefault="00FB532A" w:rsidP="00FB53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A207D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FB532A" w:rsidRPr="00987B98" w:rsidRDefault="00FB532A" w:rsidP="00FB532A">
            <w:pPr>
              <w:spacing w:line="400" w:lineRule="exact"/>
            </w:pPr>
            <w:r w:rsidRPr="00987B98">
              <w:rPr>
                <w:rFonts w:ascii="標楷體" w:eastAsia="標楷體" w:hAnsi="標楷體" w:hint="eastAsia"/>
              </w:rPr>
              <w:t>提高學生學習興趣及自身的基本學力，使理論與應用並進,培養繼續進修與自我發展的能力。</w:t>
            </w:r>
          </w:p>
        </w:tc>
      </w:tr>
      <w:tr w:rsidR="00FB532A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FB532A" w:rsidRPr="005A207D" w:rsidRDefault="00FB532A" w:rsidP="00FB532A">
            <w:pPr>
              <w:spacing w:line="400" w:lineRule="exact"/>
              <w:rPr>
                <w:rFonts w:ascii="標楷體" w:eastAsia="標楷體" w:hAnsi="標楷體"/>
              </w:rPr>
            </w:pPr>
            <w:r w:rsidRPr="005A207D">
              <w:rPr>
                <w:rFonts w:ascii="標楷體" w:eastAsia="標楷體" w:hAnsi="標楷體"/>
              </w:rPr>
              <w:t>五、教學進度</w:t>
            </w:r>
          </w:p>
        </w:tc>
      </w:tr>
      <w:tr w:rsidR="00FB532A" w:rsidRPr="002433F7" w:rsidTr="00FC66F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B532A" w:rsidRPr="005A207D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A207D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B532A" w:rsidRPr="005A207D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A207D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B532A" w:rsidRPr="00087612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二</w:t>
            </w:r>
            <w:r w:rsidRPr="00087612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B532A" w:rsidRPr="00087612" w:rsidRDefault="00FB532A" w:rsidP="00FB5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B532A" w:rsidRPr="00087612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B532A" w:rsidRPr="00087612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陳翠燕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B532A" w:rsidRPr="00087612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:rsidR="00FB532A" w:rsidRPr="00087612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3104A"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B532A" w:rsidRPr="00087612" w:rsidRDefault="00FB532A" w:rsidP="00FB532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B532A" w:rsidRPr="00087612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餐三仁</w:t>
            </w:r>
          </w:p>
        </w:tc>
      </w:tr>
      <w:tr w:rsidR="00FB532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B532A" w:rsidRPr="002433F7" w:rsidRDefault="00FB532A" w:rsidP="00FB5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B532A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FB532A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</w:tcPr>
          <w:p w:rsidR="00FB532A" w:rsidRPr="0063104A" w:rsidRDefault="00BB142C" w:rsidP="00FB53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437">
              <w:rPr>
                <w:rFonts w:ascii="標楷體" w:eastAsia="標楷體" w:hAnsi="標楷體" w:cs="標楷體" w:hint="eastAsia"/>
                <w:kern w:val="0"/>
              </w:rPr>
              <w:t>數線</w:t>
            </w:r>
            <w:r w:rsidR="002F1B60">
              <w:rPr>
                <w:rFonts w:ascii="標楷體" w:eastAsia="標楷體" w:hAnsi="標楷體" w:cs="標楷體" w:hint="eastAsia"/>
                <w:kern w:val="0"/>
              </w:rPr>
              <w:t>與</w:t>
            </w:r>
            <w:r w:rsidRPr="00A07437">
              <w:rPr>
                <w:rFonts w:ascii="標楷體" w:eastAsia="標楷體" w:hAnsi="標楷體" w:cs="標楷體" w:hint="eastAsia"/>
                <w:kern w:val="0"/>
              </w:rPr>
              <w:t>絕對值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532A" w:rsidRPr="002433F7" w:rsidRDefault="002F1B60" w:rsidP="00FB53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2971" w:type="dxa"/>
            <w:gridSpan w:val="3"/>
          </w:tcPr>
          <w:p w:rsidR="00FB532A" w:rsidRDefault="00FB532A" w:rsidP="00FB532A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友善校園宣導週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FB532A" w:rsidRDefault="00FB532A" w:rsidP="00FB532A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  <w:p w:rsidR="001527CE" w:rsidRPr="00A52692" w:rsidRDefault="001527CE" w:rsidP="00FB532A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320D05">
              <w:rPr>
                <w:rFonts w:eastAsia="標楷體" w:hint="eastAsia"/>
                <w:color w:val="FF0000"/>
                <w:sz w:val="16"/>
                <w:szCs w:val="16"/>
              </w:rPr>
              <w:t>*</w:t>
            </w:r>
            <w:r w:rsidRPr="00320D05">
              <w:rPr>
                <w:rFonts w:eastAsia="標楷體" w:hint="eastAsia"/>
                <w:color w:val="FF0000"/>
                <w:sz w:val="16"/>
                <w:szCs w:val="16"/>
              </w:rPr>
              <w:t>生命教育議題</w:t>
            </w:r>
          </w:p>
        </w:tc>
      </w:tr>
      <w:tr w:rsidR="00FB532A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532A" w:rsidRPr="002433F7" w:rsidRDefault="00FB532A" w:rsidP="00FB532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</w:tcPr>
          <w:p w:rsidR="00FB532A" w:rsidRPr="0063104A" w:rsidRDefault="00BB142C" w:rsidP="00BB142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437">
              <w:rPr>
                <w:rFonts w:ascii="標楷體" w:eastAsia="標楷體" w:hAnsi="標楷體" w:hint="eastAsia"/>
              </w:rPr>
              <w:t>平面坐標系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532A" w:rsidRPr="002433F7" w:rsidRDefault="002F1B60" w:rsidP="00FB53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</w:tcPr>
          <w:p w:rsidR="00FB532A" w:rsidRDefault="00FB532A" w:rsidP="00FB532A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FB532A" w:rsidRDefault="00FB532A" w:rsidP="00FB532A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FB532A" w:rsidRPr="00A52692" w:rsidRDefault="00FB532A" w:rsidP="00FB532A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B142C" w:rsidRPr="002433F7" w:rsidTr="00B73B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A07437" w:rsidRDefault="00BB142C" w:rsidP="00BB142C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</w:rPr>
              <w:t>線型函數</w:t>
            </w:r>
            <w:r>
              <w:rPr>
                <w:rFonts w:ascii="標楷體" w:eastAsia="標楷體" w:hAnsi="標楷體" w:hint="eastAsia"/>
                <w:kern w:val="0"/>
              </w:rPr>
              <w:t>二次函數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</w:tcPr>
          <w:p w:rsidR="00BB142C" w:rsidRDefault="00BB142C" w:rsidP="00BB142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BB142C" w:rsidRPr="00C3435A" w:rsidRDefault="00BB142C" w:rsidP="00BB142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BB142C" w:rsidRPr="002433F7" w:rsidTr="00B73B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A07437" w:rsidRDefault="00BB142C" w:rsidP="00BB142C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</w:tcPr>
          <w:p w:rsidR="00BB142C" w:rsidRPr="00D43F86" w:rsidRDefault="00BB142C" w:rsidP="00BB142C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</w:tcPr>
          <w:p w:rsidR="00BB142C" w:rsidRPr="0063104A" w:rsidRDefault="00BB142C" w:rsidP="00BB142C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斜率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</w:t>
            </w:r>
          </w:p>
        </w:tc>
        <w:tc>
          <w:tcPr>
            <w:tcW w:w="2971" w:type="dxa"/>
            <w:gridSpan w:val="3"/>
          </w:tcPr>
          <w:p w:rsidR="00BB142C" w:rsidRPr="00D43F86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</w:tcPr>
          <w:p w:rsidR="00BB142C" w:rsidRPr="007A02A4" w:rsidRDefault="00BB142C" w:rsidP="00BB142C">
            <w:pPr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vAlign w:val="center"/>
          </w:tcPr>
          <w:p w:rsidR="00BB142C" w:rsidRPr="00D43F86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BB142C" w:rsidRPr="002433F7" w:rsidTr="00C72F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A07437" w:rsidRDefault="00BB142C" w:rsidP="00BB14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直線的一般式點到直線的距離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</w:t>
            </w:r>
          </w:p>
        </w:tc>
        <w:tc>
          <w:tcPr>
            <w:tcW w:w="2971" w:type="dxa"/>
            <w:gridSpan w:val="3"/>
            <w:vAlign w:val="center"/>
          </w:tcPr>
          <w:p w:rsidR="00BB142C" w:rsidRDefault="00BB142C" w:rsidP="00BB142C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  <w:p w:rsidR="00D03614" w:rsidRPr="00D43F86" w:rsidRDefault="00D03614" w:rsidP="00BB142C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bookmarkStart w:id="0" w:name="_GoBack"/>
            <w:r w:rsidRPr="00320D05">
              <w:rPr>
                <w:rFonts w:eastAsia="標楷體" w:hint="eastAsia"/>
                <w:color w:val="FF0000"/>
                <w:sz w:val="16"/>
                <w:szCs w:val="16"/>
              </w:rPr>
              <w:t>*</w:t>
            </w:r>
            <w:r w:rsidRPr="00320D05">
              <w:rPr>
                <w:rFonts w:eastAsia="標楷體" w:hint="eastAsia"/>
                <w:color w:val="FF0000"/>
                <w:sz w:val="16"/>
                <w:szCs w:val="16"/>
              </w:rPr>
              <w:t>法治教育議題</w:t>
            </w:r>
            <w:bookmarkEnd w:id="0"/>
          </w:p>
        </w:tc>
      </w:tr>
      <w:tr w:rsidR="00BB142C" w:rsidRPr="002433F7" w:rsidTr="00C72F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A07437" w:rsidRDefault="00BB142C" w:rsidP="00BB14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多項式的四則運算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</w:t>
            </w:r>
          </w:p>
        </w:tc>
        <w:tc>
          <w:tcPr>
            <w:tcW w:w="2971" w:type="dxa"/>
            <w:gridSpan w:val="3"/>
          </w:tcPr>
          <w:p w:rsidR="00BB142C" w:rsidRPr="00D43F86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5A207D" w:rsidRDefault="00BB142C" w:rsidP="00BB142C">
            <w:pPr>
              <w:autoSpaceDE w:val="0"/>
              <w:autoSpaceDN w:val="0"/>
              <w:adjustRightInd w:val="0"/>
              <w:spacing w:beforeLines="30" w:before="108"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餘式定理</w:t>
            </w:r>
            <w:r w:rsidR="002F1B60">
              <w:rPr>
                <w:rFonts w:ascii="標楷體" w:eastAsia="標楷體" w:hAnsi="標楷體" w:cs="標楷體" w:hint="eastAsia"/>
                <w:kern w:val="0"/>
              </w:rPr>
              <w:t>與</w:t>
            </w:r>
            <w:r>
              <w:rPr>
                <w:rFonts w:ascii="標楷體" w:eastAsia="標楷體" w:hAnsi="標楷體" w:cs="標楷體" w:hint="eastAsia"/>
                <w:kern w:val="0"/>
              </w:rPr>
              <w:t>因式定理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</w:t>
            </w:r>
          </w:p>
        </w:tc>
        <w:tc>
          <w:tcPr>
            <w:tcW w:w="2971" w:type="dxa"/>
            <w:gridSpan w:val="3"/>
          </w:tcPr>
          <w:p w:rsidR="00BB142C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BB142C" w:rsidRPr="00D43F86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A07437" w:rsidRDefault="00BB142C" w:rsidP="00BB14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因式分解</w:t>
            </w:r>
            <w:r w:rsidR="002F1B60">
              <w:rPr>
                <w:rFonts w:ascii="標楷體" w:eastAsia="標楷體" w:hAnsi="標楷體" w:cs="標楷體" w:hint="eastAsia"/>
                <w:kern w:val="0"/>
              </w:rPr>
              <w:t>與</w:t>
            </w:r>
            <w:r>
              <w:rPr>
                <w:rFonts w:ascii="標楷體" w:eastAsia="標楷體" w:hAnsi="標楷體" w:cs="標楷體" w:hint="eastAsia"/>
                <w:kern w:val="0"/>
              </w:rPr>
              <w:t>分式運算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BB142C" w:rsidRDefault="00BB142C" w:rsidP="00BB142C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電商二忠、三忠職場參訪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B142C" w:rsidRPr="00C03466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A07437" w:rsidRDefault="002F1B60" w:rsidP="00BB14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角</w:t>
            </w:r>
            <w:r w:rsidRPr="00E965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的基本性質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4-1</w:t>
            </w:r>
          </w:p>
        </w:tc>
        <w:tc>
          <w:tcPr>
            <w:tcW w:w="2971" w:type="dxa"/>
            <w:gridSpan w:val="3"/>
          </w:tcPr>
          <w:p w:rsidR="00BB142C" w:rsidRPr="00AA0435" w:rsidRDefault="00BB142C" w:rsidP="00BB142C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F40BEB" w:rsidRDefault="002F1B60" w:rsidP="00BB142C">
            <w:pPr>
              <w:spacing w:beforeLines="20" w:before="72" w:line="280" w:lineRule="exact"/>
              <w:rPr>
                <w:rFonts w:eastAsia="標楷體"/>
                <w:b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銳角三角函數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4-2</w:t>
            </w:r>
          </w:p>
        </w:tc>
        <w:tc>
          <w:tcPr>
            <w:tcW w:w="2971" w:type="dxa"/>
            <w:gridSpan w:val="3"/>
          </w:tcPr>
          <w:p w:rsidR="00BB142C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 w:rsidRPr="00C03466"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BB142C" w:rsidRPr="00C03466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 w:rsidRPr="00C03466"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B142C" w:rsidRPr="005A207D" w:rsidRDefault="002F1B60" w:rsidP="00BB14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任意角三角函數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4-3</w:t>
            </w:r>
          </w:p>
        </w:tc>
        <w:tc>
          <w:tcPr>
            <w:tcW w:w="2971" w:type="dxa"/>
            <w:gridSpan w:val="3"/>
            <w:vAlign w:val="center"/>
          </w:tcPr>
          <w:p w:rsidR="00BB142C" w:rsidRPr="00C03466" w:rsidRDefault="00BB142C" w:rsidP="00BB142C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</w:tcPr>
          <w:p w:rsidR="00BB142C" w:rsidRPr="0063104A" w:rsidRDefault="002F1B60" w:rsidP="00BB142C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三角函數的圖形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4-4</w:t>
            </w:r>
          </w:p>
        </w:tc>
        <w:tc>
          <w:tcPr>
            <w:tcW w:w="2971" w:type="dxa"/>
            <w:gridSpan w:val="3"/>
          </w:tcPr>
          <w:p w:rsidR="00BB142C" w:rsidRDefault="00BB142C" w:rsidP="00BB142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BB142C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BB142C" w:rsidRPr="00C03466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12/3資源班學生-賈桃樂參訪</w:t>
            </w:r>
          </w:p>
        </w:tc>
      </w:tr>
      <w:tr w:rsidR="00BB142C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</w:tcPr>
          <w:p w:rsidR="00BB142C" w:rsidRPr="0063104A" w:rsidRDefault="002F1B60" w:rsidP="00BB142C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正弦與餘弦定理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5-1</w:t>
            </w:r>
          </w:p>
        </w:tc>
        <w:tc>
          <w:tcPr>
            <w:tcW w:w="2971" w:type="dxa"/>
            <w:gridSpan w:val="3"/>
            <w:vAlign w:val="center"/>
          </w:tcPr>
          <w:p w:rsidR="00BB142C" w:rsidRPr="00C40CD9" w:rsidRDefault="00BB142C" w:rsidP="00BB142C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BB142C" w:rsidRPr="00C40CD9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142C" w:rsidRPr="002433F7" w:rsidRDefault="00BB142C" w:rsidP="00BB14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</w:tcPr>
          <w:p w:rsidR="00BB142C" w:rsidRPr="0063104A" w:rsidRDefault="002F1B60" w:rsidP="00BB142C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三角測量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B142C" w:rsidRPr="002433F7" w:rsidRDefault="002F1B60" w:rsidP="00BB14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5-2</w:t>
            </w:r>
          </w:p>
        </w:tc>
        <w:tc>
          <w:tcPr>
            <w:tcW w:w="2971" w:type="dxa"/>
            <w:gridSpan w:val="3"/>
            <w:vAlign w:val="center"/>
          </w:tcPr>
          <w:p w:rsidR="00BB142C" w:rsidRPr="00C40CD9" w:rsidRDefault="00BB142C" w:rsidP="00BB142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2F1B60" w:rsidRPr="002433F7" w:rsidTr="00C76F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2F1B60" w:rsidRDefault="002F1B60" w:rsidP="002F1B6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向量的作圖</w:t>
            </w:r>
          </w:p>
          <w:p w:rsidR="002F1B60" w:rsidRPr="002433F7" w:rsidRDefault="002F1B60" w:rsidP="002F1B6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</w:t>
            </w:r>
          </w:p>
        </w:tc>
        <w:tc>
          <w:tcPr>
            <w:tcW w:w="2971" w:type="dxa"/>
            <w:gridSpan w:val="3"/>
          </w:tcPr>
          <w:p w:rsidR="002F1B60" w:rsidRDefault="002F1B60" w:rsidP="002F1B6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2F1B60" w:rsidRPr="00C40CD9" w:rsidRDefault="002F1B60" w:rsidP="002F1B6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 w:rsidRPr="00C40CD9"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2F1B60" w:rsidRPr="002433F7" w:rsidTr="00C76F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2F1B60" w:rsidRPr="002433F7" w:rsidRDefault="002F1B60" w:rsidP="002F1B6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向量的坐標表示法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</w:t>
            </w:r>
          </w:p>
        </w:tc>
        <w:tc>
          <w:tcPr>
            <w:tcW w:w="2971" w:type="dxa"/>
            <w:gridSpan w:val="3"/>
          </w:tcPr>
          <w:p w:rsidR="002F1B60" w:rsidRPr="00C40CD9" w:rsidRDefault="002F1B60" w:rsidP="002F1B60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2F1B60" w:rsidRPr="002433F7" w:rsidTr="004C6F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2F1B60" w:rsidRPr="002433F7" w:rsidRDefault="002F1B60" w:rsidP="002F1B6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向量的內積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2F1B60" w:rsidRPr="00C40CD9" w:rsidRDefault="002F1B60" w:rsidP="002F1B60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2F1B60" w:rsidRPr="002433F7" w:rsidTr="00C76F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2F1B60" w:rsidRPr="002433F7" w:rsidRDefault="002F1B60" w:rsidP="002F1B6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7-1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2F1B60" w:rsidRDefault="002F1B60" w:rsidP="002F1B60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2F1B60" w:rsidRPr="00C40CD9" w:rsidRDefault="002F1B60" w:rsidP="002F1B60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F1B60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F1B60" w:rsidRPr="002433F7" w:rsidRDefault="002F1B60" w:rsidP="002F1B6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圓與直線的關係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F1B60" w:rsidRPr="002433F7" w:rsidRDefault="002F1B60" w:rsidP="002F1B6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7-2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F1B60" w:rsidRPr="00C40CD9" w:rsidRDefault="002F1B60" w:rsidP="002F1B60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27CE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2F1B60"/>
    <w:rsid w:val="00300D38"/>
    <w:rsid w:val="003050B5"/>
    <w:rsid w:val="0031279F"/>
    <w:rsid w:val="00315AF5"/>
    <w:rsid w:val="003177ED"/>
    <w:rsid w:val="00320D05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4E88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57C"/>
    <w:rsid w:val="00BA3709"/>
    <w:rsid w:val="00BB142C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0D51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03614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B532A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367AEA1A-5A45-40F2-A850-4342C3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1189</Words>
  <Characters>699</Characters>
  <Application>Microsoft Office Word</Application>
  <DocSecurity>0</DocSecurity>
  <Lines>5</Lines>
  <Paragraphs>3</Paragraphs>
  <ScaleCrop>false</ScaleCrop>
  <Company>User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chenyam</cp:lastModifiedBy>
  <cp:revision>9</cp:revision>
  <cp:lastPrinted>2009-02-11T08:45:00Z</cp:lastPrinted>
  <dcterms:created xsi:type="dcterms:W3CDTF">2021-08-24T05:51:00Z</dcterms:created>
  <dcterms:modified xsi:type="dcterms:W3CDTF">2021-09-16T08:03:00Z</dcterms:modified>
</cp:coreProperties>
</file>