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5B384F" w:rsidRPr="00104E2B">
        <w:rPr>
          <w:rFonts w:hint="eastAsia"/>
        </w:rPr>
        <w:t>商業概論科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B384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B384F" w:rsidRDefault="005B384F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B384F" w:rsidRPr="00ED2A4F" w:rsidRDefault="005B384F" w:rsidP="00301B6C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介紹商業的基本概念，期使學生能具備現代生活中應有的商業知識。</w:t>
            </w:r>
          </w:p>
        </w:tc>
      </w:tr>
      <w:tr w:rsidR="005B384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B384F" w:rsidRDefault="005B384F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B384F" w:rsidRPr="00ED2A4F" w:rsidRDefault="005B384F" w:rsidP="00301B6C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習作評量</w:t>
            </w:r>
          </w:p>
          <w:p w:rsidR="005B384F" w:rsidRPr="00ED2A4F" w:rsidRDefault="005B384F" w:rsidP="00301B6C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分組討論</w:t>
            </w:r>
          </w:p>
          <w:p w:rsidR="005B384F" w:rsidRPr="00ED2A4F" w:rsidRDefault="005B384F" w:rsidP="00301B6C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期中、期末筆試。</w:t>
            </w:r>
          </w:p>
        </w:tc>
      </w:tr>
      <w:tr w:rsidR="005B384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B384F" w:rsidRDefault="005B384F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B384F" w:rsidRPr="00ED2A4F" w:rsidRDefault="005B384F" w:rsidP="00301B6C">
            <w:pPr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平時成績</w:t>
            </w:r>
            <w:proofErr w:type="gramStart"/>
            <w:r w:rsidRPr="00ED2A4F">
              <w:rPr>
                <w:rFonts w:ascii="標楷體" w:eastAsia="標楷體" w:hAnsi="標楷體" w:hint="eastAsia"/>
              </w:rPr>
              <w:t>佔</w:t>
            </w:r>
            <w:proofErr w:type="gramEnd"/>
            <w:r w:rsidRPr="00ED2A4F">
              <w:rPr>
                <w:rFonts w:ascii="標楷體" w:eastAsia="標楷體" w:hAnsi="標楷體" w:hint="eastAsia"/>
              </w:rPr>
              <w:t>40%</w:t>
            </w:r>
          </w:p>
          <w:p w:rsidR="005B384F" w:rsidRPr="00ED2A4F" w:rsidRDefault="005B384F" w:rsidP="00301B6C">
            <w:pPr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期中、期末考試各</w:t>
            </w:r>
            <w:proofErr w:type="gramStart"/>
            <w:r w:rsidRPr="00ED2A4F">
              <w:rPr>
                <w:rFonts w:ascii="標楷體" w:eastAsia="標楷體" w:hAnsi="標楷體" w:hint="eastAsia"/>
              </w:rPr>
              <w:t>佔</w:t>
            </w:r>
            <w:proofErr w:type="gramEnd"/>
            <w:r w:rsidRPr="00ED2A4F">
              <w:rPr>
                <w:rFonts w:ascii="標楷體" w:eastAsia="標楷體" w:hAnsi="標楷體" w:hint="eastAsia"/>
              </w:rPr>
              <w:t>30%</w:t>
            </w:r>
          </w:p>
        </w:tc>
      </w:tr>
      <w:tr w:rsidR="005B384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B384F" w:rsidRDefault="005B384F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B384F" w:rsidRPr="00ED2A4F" w:rsidRDefault="005B384F" w:rsidP="00301B6C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ED2A4F">
              <w:rPr>
                <w:rFonts w:ascii="標楷體" w:eastAsia="標楷體" w:hAnsi="標楷體" w:hint="eastAsia"/>
              </w:rPr>
              <w:t>了解基本的商業概念，並能實際運用於生活當中並培養守法的觀念。</w:t>
            </w:r>
          </w:p>
        </w:tc>
      </w:tr>
      <w:tr w:rsidR="005B384F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B384F" w:rsidRDefault="005B384F" w:rsidP="00BD51EA">
            <w:pPr>
              <w:spacing w:line="400" w:lineRule="exact"/>
            </w:pPr>
            <w:r>
              <w:t>五、教學進度</w:t>
            </w:r>
          </w:p>
        </w:tc>
      </w:tr>
      <w:tr w:rsidR="005B384F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B384F" w:rsidRPr="00BD51EA" w:rsidRDefault="005B384F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B384F" w:rsidRPr="00BD51EA" w:rsidRDefault="005B384F" w:rsidP="00301B6C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</w:rPr>
              <w:t>商業概論2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</w:rPr>
              <w:t>電</w:t>
            </w:r>
            <w:proofErr w:type="gramStart"/>
            <w:r w:rsidRPr="001F4FF8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1F4FF8">
              <w:rPr>
                <w:rFonts w:ascii="標楷體" w:eastAsia="標楷體" w:hAnsi="標楷體" w:cs="標楷體" w:hint="eastAsia"/>
                <w:kern w:val="0"/>
              </w:rPr>
              <w:t>忠</w:t>
            </w:r>
            <w:r>
              <w:rPr>
                <w:rFonts w:ascii="標楷體" w:eastAsia="標楷體" w:hAnsi="標楷體" w:cs="標楷體" w:hint="eastAsia"/>
                <w:kern w:val="0"/>
              </w:rPr>
              <w:t>、電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5B384F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B384F" w:rsidRPr="00BD51EA" w:rsidRDefault="005B384F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B384F" w:rsidRPr="00BD51EA" w:rsidRDefault="005B384F" w:rsidP="00301B6C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 w:rsidRPr="001F4FF8">
              <w:rPr>
                <w:rFonts w:ascii="標楷體" w:eastAsia="標楷體" w:hAnsi="標楷體" w:cs="標楷體" w:hint="eastAsia"/>
                <w:kern w:val="0"/>
              </w:rPr>
              <w:t>旗立財經</w:t>
            </w:r>
            <w:proofErr w:type="gramEnd"/>
            <w:r w:rsidRPr="001F4FF8">
              <w:rPr>
                <w:rFonts w:ascii="標楷體" w:eastAsia="標楷體" w:hAnsi="標楷體" w:cs="標楷體" w:hint="eastAsia"/>
                <w:kern w:val="0"/>
              </w:rPr>
              <w:t>研究室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B384F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5B384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行銷管理概念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sz w:val="22"/>
                <w:szCs w:val="22"/>
              </w:rPr>
              <w:t>行銷企劃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sz w:val="22"/>
                <w:szCs w:val="22"/>
              </w:rPr>
              <w:t>目標行銷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行銷策略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顧客服務及回饋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DB74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5B384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5A1984" w:rsidRDefault="005B384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5B384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人力資源管理概念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Default="005B384F" w:rsidP="005A1984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  <w:p w:rsidR="005B384F" w:rsidRPr="005A1984" w:rsidRDefault="005B384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性別平等、人權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人力資源規劃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4C5C3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徵才與訓練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5B384F" w:rsidRPr="00791590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791590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791590" w:rsidRDefault="005B384F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薪資與福利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791590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5A1984" w:rsidRDefault="005B384F" w:rsidP="00453B0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5B384F" w:rsidRPr="004B2240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4B2240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4B2240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績效評估與獎懲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4B2240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  <w:bookmarkStart w:id="0" w:name="_GoBack"/>
        <w:bookmarkEnd w:id="0"/>
      </w:tr>
      <w:tr w:rsidR="005B384F" w:rsidRPr="004B2240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4B2240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4B2240" w:rsidRDefault="005B384F" w:rsidP="00BF7B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營運資產管理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4B2240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</w:t>
            </w: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生涯規劃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國內勞工問題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BF7B29" w:rsidRDefault="005B384F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財務管理的基本概念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財務規劃與控制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融資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Default="005B384F" w:rsidP="00BF7B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期末</w:t>
            </w:r>
            <w:r w:rsidRPr="001F4FF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2C0E49" w:rsidRDefault="005B384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5B384F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Default="005B384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384F" w:rsidRPr="001F4FF8" w:rsidRDefault="005B384F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384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384F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31AF-C571-4372-A082-84DDC525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5</TotalTime>
  <Pages>1</Pages>
  <Words>691</Words>
  <Characters>477</Characters>
  <Application>Microsoft Office Word</Application>
  <DocSecurity>0</DocSecurity>
  <Lines>3</Lines>
  <Paragraphs>2</Paragraphs>
  <ScaleCrop>false</ScaleCrop>
  <Company>User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StarCraft</cp:lastModifiedBy>
  <cp:revision>2</cp:revision>
  <cp:lastPrinted>2009-02-11T08:45:00Z</cp:lastPrinted>
  <dcterms:created xsi:type="dcterms:W3CDTF">2024-02-22T07:04:00Z</dcterms:created>
  <dcterms:modified xsi:type="dcterms:W3CDTF">2024-02-22T07:04:00Z</dcterms:modified>
</cp:coreProperties>
</file>