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4A697C" w:rsidRDefault="008826B5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/>
        </w:rPr>
      </w:pPr>
      <w:r w:rsidRPr="004A697C">
        <w:rPr>
          <w:rFonts w:ascii="Times New Roman" w:eastAsia="標楷體" w:hint="eastAsia"/>
          <w:b/>
          <w:sz w:val="28"/>
          <w:szCs w:val="28"/>
        </w:rPr>
        <w:t>仰德</w:t>
      </w:r>
      <w:r w:rsidRPr="004A697C">
        <w:rPr>
          <w:rFonts w:ascii="Times New Roman" w:eastAsia="標楷體"/>
          <w:b/>
          <w:sz w:val="28"/>
          <w:szCs w:val="28"/>
        </w:rPr>
        <w:t>高中</w:t>
      </w:r>
      <w:r w:rsidRPr="004A697C">
        <w:rPr>
          <w:rFonts w:ascii="Times New Roman" w:eastAsia="標楷體" w:hint="eastAsia"/>
          <w:b/>
          <w:sz w:val="28"/>
          <w:szCs w:val="28"/>
        </w:rPr>
        <w:t>112</w:t>
      </w:r>
      <w:r w:rsidRPr="004A697C">
        <w:rPr>
          <w:rFonts w:ascii="Times New Roman" w:eastAsia="標楷體"/>
          <w:b/>
          <w:sz w:val="28"/>
          <w:szCs w:val="28"/>
        </w:rPr>
        <w:t>學年度第</w:t>
      </w:r>
      <w:r w:rsidR="00623044">
        <w:rPr>
          <w:rFonts w:ascii="Times New Roman" w:eastAsia="標楷體" w:hint="eastAsia"/>
          <w:b/>
          <w:sz w:val="28"/>
          <w:szCs w:val="28"/>
        </w:rPr>
        <w:t>二</w:t>
      </w:r>
      <w:r w:rsidRPr="004A697C">
        <w:rPr>
          <w:rFonts w:ascii="Times New Roman" w:eastAsia="標楷體"/>
          <w:b/>
          <w:sz w:val="28"/>
          <w:szCs w:val="28"/>
        </w:rPr>
        <w:t>學期</w:t>
      </w:r>
      <w:r w:rsidR="00623044">
        <w:rPr>
          <w:rFonts w:ascii="Times New Roman" w:eastAsia="標楷體" w:hint="eastAsia"/>
          <w:b/>
          <w:sz w:val="28"/>
          <w:szCs w:val="28"/>
        </w:rPr>
        <w:t>三</w:t>
      </w:r>
      <w:r w:rsidRPr="004A697C">
        <w:rPr>
          <w:rFonts w:ascii="Times New Roman" w:eastAsia="標楷體"/>
          <w:b/>
          <w:sz w:val="28"/>
          <w:szCs w:val="28"/>
        </w:rPr>
        <w:t>年級</w:t>
      </w:r>
      <w:r w:rsidR="00623044" w:rsidRPr="00623044">
        <w:rPr>
          <w:rFonts w:ascii="Times New Roman" w:eastAsia="標楷體" w:hint="eastAsia"/>
          <w:b/>
          <w:sz w:val="28"/>
          <w:szCs w:val="28"/>
        </w:rPr>
        <w:t>資料庫應用</w:t>
      </w:r>
      <w:r w:rsidRPr="004A697C">
        <w:rPr>
          <w:rFonts w:ascii="Times New Roman" w:eastAsia="標楷體" w:hint="eastAsia"/>
          <w:b/>
          <w:sz w:val="28"/>
          <w:szCs w:val="28"/>
        </w:rPr>
        <w:t>學</w:t>
      </w:r>
      <w:r w:rsidRPr="004A697C">
        <w:rPr>
          <w:rFonts w:ascii="Times New Roman" w:eastAsia="標楷體"/>
          <w:b/>
          <w:sz w:val="28"/>
          <w:szCs w:val="28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560"/>
        <w:gridCol w:w="1201"/>
        <w:gridCol w:w="719"/>
        <w:gridCol w:w="700"/>
        <w:gridCol w:w="1860"/>
      </w:tblGrid>
      <w:tr w:rsidR="008826B5" w:rsidRPr="004A697C" w:rsidTr="0091133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8826B5" w:rsidRPr="004A697C" w:rsidRDefault="008826B5" w:rsidP="00A91C83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  <w:color w:val="000000"/>
              </w:rPr>
              <w:t>使學生以貼近生活經驗的方式學習</w:t>
            </w:r>
            <w:r w:rsidR="00A91C83" w:rsidRPr="00A91C83">
              <w:rPr>
                <w:rFonts w:eastAsia="標楷體" w:hint="eastAsia"/>
                <w:color w:val="000000"/>
              </w:rPr>
              <w:t>資料庫應用</w:t>
            </w:r>
            <w:r w:rsidRPr="004A697C">
              <w:rPr>
                <w:rFonts w:eastAsia="標楷體" w:hint="eastAsia"/>
                <w:color w:val="000000"/>
              </w:rPr>
              <w:t>，將理論、觀念與日常接觸實務結合，從中了解</w:t>
            </w:r>
            <w:r w:rsidR="00A91C83">
              <w:rPr>
                <w:rFonts w:eastAsia="標楷體"/>
              </w:rPr>
              <w:t>資料庫</w:t>
            </w:r>
            <w:r w:rsidRPr="004A697C">
              <w:rPr>
                <w:rFonts w:eastAsia="標楷體" w:hint="eastAsia"/>
                <w:color w:val="000000"/>
              </w:rPr>
              <w:t>理論的涵意以及正確有效地活用</w:t>
            </w:r>
            <w:r w:rsidR="00A91C83" w:rsidRPr="00D257D3">
              <w:rPr>
                <w:rFonts w:eastAsia="標楷體"/>
              </w:rPr>
              <w:t>資料庫應</w:t>
            </w:r>
            <w:r w:rsidR="00A91C83">
              <w:rPr>
                <w:rFonts w:eastAsia="標楷體" w:hint="eastAsia"/>
              </w:rPr>
              <w:t>用</w:t>
            </w:r>
            <w:r w:rsidRPr="004A697C">
              <w:rPr>
                <w:rFonts w:eastAsia="標楷體" w:hint="eastAsia"/>
                <w:color w:val="000000"/>
              </w:rPr>
              <w:t>。</w:t>
            </w:r>
          </w:p>
        </w:tc>
      </w:tr>
      <w:tr w:rsidR="008826B5" w:rsidRPr="004A697C" w:rsidTr="0091133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8826B5" w:rsidRPr="004A697C" w:rsidRDefault="008826B5" w:rsidP="008826B5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分組討論</w:t>
            </w:r>
          </w:p>
          <w:p w:rsidR="008826B5" w:rsidRPr="004A697C" w:rsidRDefault="008826B5" w:rsidP="008826B5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習作、課堂筆記</w:t>
            </w:r>
          </w:p>
          <w:p w:rsidR="008826B5" w:rsidRPr="004A697C" w:rsidRDefault="008826B5" w:rsidP="008826B5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期中、期末筆試。</w:t>
            </w:r>
          </w:p>
        </w:tc>
      </w:tr>
      <w:tr w:rsidR="008826B5" w:rsidRPr="004A697C" w:rsidTr="0091133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8826B5" w:rsidRPr="004A697C" w:rsidRDefault="008826B5" w:rsidP="008826B5">
            <w:pPr>
              <w:numPr>
                <w:ilvl w:val="0"/>
                <w:numId w:val="6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平時成績佔</w:t>
            </w:r>
            <w:r w:rsidRPr="004A697C">
              <w:rPr>
                <w:rFonts w:eastAsia="標楷體"/>
              </w:rPr>
              <w:t>40%</w:t>
            </w:r>
          </w:p>
          <w:p w:rsidR="008826B5" w:rsidRPr="004A697C" w:rsidRDefault="008826B5" w:rsidP="008826B5">
            <w:pPr>
              <w:numPr>
                <w:ilvl w:val="0"/>
                <w:numId w:val="6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期中、期末考試各佔</w:t>
            </w:r>
            <w:r w:rsidRPr="004A697C">
              <w:rPr>
                <w:rFonts w:eastAsia="標楷體"/>
              </w:rPr>
              <w:t>30%</w:t>
            </w:r>
          </w:p>
        </w:tc>
      </w:tr>
      <w:tr w:rsidR="008826B5" w:rsidRPr="004A697C" w:rsidTr="0091133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理論與實務並重，使學生由做中學，熟悉</w:t>
            </w:r>
            <w:r w:rsidR="00A91C83" w:rsidRPr="00D257D3">
              <w:rPr>
                <w:rFonts w:eastAsia="標楷體"/>
              </w:rPr>
              <w:t>資料庫應用</w:t>
            </w:r>
            <w:r w:rsidRPr="004A697C">
              <w:rPr>
                <w:rFonts w:eastAsia="標楷體" w:hint="eastAsia"/>
                <w:color w:val="000000"/>
                <w:shd w:val="clear" w:color="auto" w:fill="FFFFFF"/>
              </w:rPr>
              <w:t>。</w:t>
            </w:r>
          </w:p>
        </w:tc>
      </w:tr>
      <w:tr w:rsidR="00652460" w:rsidRPr="004A697C" w:rsidTr="008826B5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4A697C" w:rsidRDefault="008826B5" w:rsidP="00BD51EA">
            <w:pPr>
              <w:spacing w:line="400" w:lineRule="exact"/>
              <w:rPr>
                <w:rFonts w:eastAsia="標楷體"/>
              </w:rPr>
            </w:pPr>
            <w:r w:rsidRPr="004A697C">
              <w:rPr>
                <w:rFonts w:eastAsia="標楷體"/>
              </w:rPr>
              <w:t>五、教學進度</w:t>
            </w:r>
          </w:p>
        </w:tc>
      </w:tr>
      <w:tr w:rsidR="007241E2" w:rsidRPr="004A697C" w:rsidTr="007241E2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7241E2" w:rsidRPr="004A697C" w:rsidRDefault="007241E2" w:rsidP="007241E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每週</w:t>
            </w:r>
          </w:p>
          <w:p w:rsidR="007241E2" w:rsidRPr="004A697C" w:rsidRDefault="007241E2" w:rsidP="007241E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7241E2" w:rsidRPr="004A697C" w:rsidRDefault="007241E2" w:rsidP="007241E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¼Ð·¢Åé" w:hint="eastAsia"/>
                <w:kern w:val="0"/>
              </w:rPr>
              <w:t>2</w:t>
            </w:r>
            <w:r w:rsidRPr="004A697C">
              <w:rPr>
                <w:rFonts w:eastAsia="標楷體" w:cs="¼Ð·¢Åé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7241E2" w:rsidRPr="004A697C" w:rsidRDefault="007241E2" w:rsidP="007241E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編定</w:t>
            </w:r>
          </w:p>
          <w:p w:rsidR="007241E2" w:rsidRPr="004A697C" w:rsidRDefault="007241E2" w:rsidP="007241E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7241E2" w:rsidRPr="004A697C" w:rsidRDefault="007241E2" w:rsidP="007241E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余欣庭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7241E2" w:rsidRPr="004A697C" w:rsidRDefault="007241E2" w:rsidP="007241E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書名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7241E2" w:rsidRPr="002433F7" w:rsidRDefault="007241E2" w:rsidP="007241E2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資料庫核心理論與實</w:t>
            </w:r>
            <w:bookmarkStart w:id="0" w:name="_GoBack"/>
            <w:bookmarkEnd w:id="0"/>
            <w:r>
              <w:rPr>
                <w:rFonts w:ascii="標楷體" w:eastAsia="標楷體" w:hAnsi="標楷體" w:cs="標楷體" w:hint="eastAsia"/>
                <w:kern w:val="0"/>
              </w:rPr>
              <w:t>務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7241E2" w:rsidRPr="004A697C" w:rsidRDefault="007241E2" w:rsidP="007241E2">
            <w:pPr>
              <w:spacing w:line="400" w:lineRule="exact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7241E2" w:rsidRPr="004A697C" w:rsidRDefault="007241E2" w:rsidP="007241E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電</w:t>
            </w:r>
            <w:r>
              <w:rPr>
                <w:rFonts w:eastAsia="標楷體" w:cs="標楷體" w:hint="eastAsia"/>
                <w:kern w:val="0"/>
              </w:rPr>
              <w:t>三孝</w:t>
            </w:r>
          </w:p>
        </w:tc>
      </w:tr>
      <w:tr w:rsidR="007241E2" w:rsidRPr="004A697C" w:rsidTr="007241E2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7241E2" w:rsidRPr="004A697C" w:rsidRDefault="007241E2" w:rsidP="007241E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7241E2" w:rsidRPr="004A697C" w:rsidRDefault="007241E2" w:rsidP="007241E2">
            <w:pPr>
              <w:spacing w:line="400" w:lineRule="exact"/>
              <w:jc w:val="center"/>
              <w:rPr>
                <w:rFonts w:eastAsia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7241E2" w:rsidRPr="004A697C" w:rsidRDefault="007241E2" w:rsidP="007241E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7241E2" w:rsidRPr="004A697C" w:rsidRDefault="007241E2" w:rsidP="007241E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7241E2" w:rsidRPr="004A697C" w:rsidRDefault="007241E2" w:rsidP="007241E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出版社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7241E2" w:rsidRPr="002433F7" w:rsidRDefault="007241E2" w:rsidP="007241E2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前程文化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7241E2" w:rsidRPr="004A697C" w:rsidRDefault="007241E2" w:rsidP="007241E2">
            <w:pPr>
              <w:spacing w:line="400" w:lineRule="exact"/>
              <w:rPr>
                <w:rFonts w:eastAsia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7241E2" w:rsidRPr="004A697C" w:rsidRDefault="007241E2" w:rsidP="007241E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</w:tr>
      <w:tr w:rsidR="008826B5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教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學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內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作</w:t>
            </w:r>
            <w:r w:rsidRPr="004A697C">
              <w:rPr>
                <w:rFonts w:eastAsia="標楷體" w:cs="標楷體" w:hint="eastAsia"/>
                <w:kern w:val="0"/>
              </w:rPr>
              <w:t xml:space="preserve">  </w:t>
            </w:r>
            <w:r w:rsidRPr="004A697C">
              <w:rPr>
                <w:rFonts w:eastAsia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 xml:space="preserve">   </w:t>
            </w:r>
            <w:r w:rsidRPr="004A697C">
              <w:rPr>
                <w:rFonts w:eastAsia="標楷體" w:cs="標楷體" w:hint="eastAsia"/>
                <w:kern w:val="0"/>
              </w:rPr>
              <w:t>備</w:t>
            </w:r>
            <w:r w:rsidRPr="004A697C">
              <w:rPr>
                <w:rFonts w:eastAsia="標楷體" w:cs="標楷體" w:hint="eastAsia"/>
                <w:kern w:val="0"/>
              </w:rPr>
              <w:t xml:space="preserve">   </w:t>
            </w:r>
            <w:r w:rsidRPr="004A697C">
              <w:rPr>
                <w:rFonts w:eastAsia="標楷體" w:cs="標楷體" w:hint="eastAsia"/>
                <w:kern w:val="0"/>
              </w:rPr>
              <w:t>註</w:t>
            </w:r>
          </w:p>
        </w:tc>
      </w:tr>
      <w:tr w:rsidR="00A91C83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91C83" w:rsidRPr="00D257D3" w:rsidRDefault="00A91C83" w:rsidP="00A91C83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課程介紹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91C83" w:rsidRPr="004A697C" w:rsidRDefault="00A91C83" w:rsidP="00A91C83">
            <w:pPr>
              <w:spacing w:line="24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2/16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開學、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2/17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補上班上課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A91C83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91C83" w:rsidRPr="00D257D3" w:rsidRDefault="00A91C83" w:rsidP="00A91C83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資料庫概論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91C83" w:rsidRPr="004A697C" w:rsidRDefault="00A91C83" w:rsidP="00A91C83">
            <w:pPr>
              <w:spacing w:line="240" w:lineRule="exact"/>
              <w:rPr>
                <w:rFonts w:eastAsia="標楷體" w:cs="¼Ð·¢Åé"/>
                <w:kern w:val="0"/>
                <w:sz w:val="18"/>
                <w:szCs w:val="18"/>
              </w:rPr>
            </w:pPr>
          </w:p>
        </w:tc>
      </w:tr>
      <w:tr w:rsidR="00A91C83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91C83" w:rsidRPr="00D257D3" w:rsidRDefault="00A91C83" w:rsidP="00A91C83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實體關聯資料模型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91C83" w:rsidRPr="004A697C" w:rsidRDefault="00A91C83" w:rsidP="00A91C83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2/26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羽球週、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2/28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放假、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3/1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A91C83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91C83" w:rsidRPr="00D257D3" w:rsidRDefault="00A91C83" w:rsidP="00A91C83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實體關聯資料模型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II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91C83" w:rsidRPr="004A697C" w:rsidRDefault="00A91C83" w:rsidP="00A91C83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03/04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優良讀物巡迴書展、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03/07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A91C83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91C83" w:rsidRPr="00D257D3" w:rsidRDefault="00A91C83" w:rsidP="00A91C83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資料流程圖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91C83" w:rsidRPr="004A697C" w:rsidRDefault="00A91C83" w:rsidP="00A91C83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3/12-13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高三模擬考</w:t>
            </w:r>
          </w:p>
        </w:tc>
      </w:tr>
      <w:tr w:rsidR="00A91C83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91C83" w:rsidRPr="00D257D3" w:rsidRDefault="00A91C83" w:rsidP="00A91C83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物件導向與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XML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91C83" w:rsidRPr="004A697C" w:rsidRDefault="00A91C83" w:rsidP="00A91C83">
            <w:pPr>
              <w:spacing w:line="24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3/18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A91C83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91C83" w:rsidRPr="00D257D3" w:rsidRDefault="00A91C83" w:rsidP="00A91C83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91C83" w:rsidRPr="004A697C" w:rsidRDefault="00A91C83" w:rsidP="00A91C83">
            <w:pPr>
              <w:spacing w:line="24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4A697C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3/27-29</w:t>
            </w:r>
            <w:r w:rsidRPr="004A697C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A91C83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91C83" w:rsidRPr="00D257D3" w:rsidRDefault="00A91C83" w:rsidP="00A91C83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資料庫架構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91C83" w:rsidRPr="004A697C" w:rsidRDefault="00A91C83" w:rsidP="00A91C83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4/4-5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A91C83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91C83" w:rsidRPr="00D257D3" w:rsidRDefault="00A91C83" w:rsidP="00A91C83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資料庫架構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II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91C83" w:rsidRPr="004A697C" w:rsidRDefault="00A91C83" w:rsidP="00A91C83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4/12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高三作業抽查、卡拉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OK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決賽、社團成果發表、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4/13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親職日</w:t>
            </w:r>
          </w:p>
        </w:tc>
      </w:tr>
      <w:tr w:rsidR="00A91C83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91C83" w:rsidRPr="00D257D3" w:rsidRDefault="00A91C83" w:rsidP="00A91C83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高三期末考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91C83" w:rsidRPr="004A697C" w:rsidRDefault="00A91C83" w:rsidP="00A91C83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4/15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親職日補假、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4/17-19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高三期末考、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4/19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高三祈福儀式、送舊活動、高三週記抽查</w:t>
            </w:r>
          </w:p>
        </w:tc>
      </w:tr>
      <w:tr w:rsidR="00A91C83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91C83" w:rsidRPr="00D257D3" w:rsidRDefault="00A91C83" w:rsidP="00A91C83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交易處理及資料庫效能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重大議題融入：</w:t>
            </w:r>
          </w:p>
          <w:p w:rsidR="00A91C83" w:rsidRPr="004A697C" w:rsidRDefault="00A91C83" w:rsidP="00A91C8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消費者保護教育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A91C83" w:rsidRPr="004A697C" w:rsidRDefault="00A91C83" w:rsidP="00A91C83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4A697C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04/27-28</w:t>
            </w:r>
            <w:r w:rsidRPr="004A697C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A91C83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91C83" w:rsidRPr="00D257D3" w:rsidRDefault="00A91C83" w:rsidP="00A91C83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資料倉儲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5/3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A91C83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91C83" w:rsidRPr="00D257D3" w:rsidRDefault="00A91C83" w:rsidP="00A91C83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線上分析處理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91C83" w:rsidRPr="004A697C" w:rsidRDefault="00A91C83" w:rsidP="00A91C83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5/9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A91C83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91C83" w:rsidRPr="00D257D3" w:rsidRDefault="00A91C83" w:rsidP="00A91C83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資料探勘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91C83" w:rsidRPr="004A697C" w:rsidRDefault="00A91C83" w:rsidP="00A91C83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4A697C">
              <w:rPr>
                <w:rFonts w:eastAsia="標楷體" w:hint="eastAsia"/>
                <w:sz w:val="18"/>
                <w:szCs w:val="18"/>
              </w:rPr>
              <w:t>5/16</w:t>
            </w:r>
            <w:r w:rsidRPr="004A697C">
              <w:rPr>
                <w:rFonts w:eastAsia="標楷體" w:hint="eastAsia"/>
                <w:sz w:val="18"/>
                <w:szCs w:val="18"/>
              </w:rPr>
              <w:t>高一、二作業抽查</w:t>
            </w:r>
          </w:p>
        </w:tc>
      </w:tr>
      <w:tr w:rsidR="00A91C83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91C83" w:rsidRPr="00D257D3" w:rsidRDefault="00A91C83" w:rsidP="00A91C83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分散式資料庫與雲端運算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91C83" w:rsidRPr="004A697C" w:rsidRDefault="00A91C83" w:rsidP="00A91C83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A91C83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91C83" w:rsidRPr="00D257D3" w:rsidRDefault="00A91C83" w:rsidP="00A91C83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分散式資料庫與雲端運算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II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91C83" w:rsidRPr="004A697C" w:rsidRDefault="00A91C83" w:rsidP="00A91C83">
            <w:pPr>
              <w:tabs>
                <w:tab w:val="left" w:pos="2333"/>
              </w:tabs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5/30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A91C83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91C83" w:rsidRPr="00D257D3" w:rsidRDefault="00A91C83" w:rsidP="00A91C83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畢業典禮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6/3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畢業典禮、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6/4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A91C83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91C83" w:rsidRPr="00D257D3" w:rsidRDefault="00A91C83" w:rsidP="00A91C83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91C83" w:rsidRPr="004A697C" w:rsidRDefault="00A91C83" w:rsidP="00A91C83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A91C83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91C83" w:rsidRPr="00D257D3" w:rsidRDefault="00A91C83" w:rsidP="00A91C83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91C83" w:rsidRPr="004A697C" w:rsidRDefault="00A91C83" w:rsidP="00A91C83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6/18-6/20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A91C83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91C83" w:rsidRPr="00D257D3" w:rsidRDefault="00A91C83" w:rsidP="00A91C83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91C83" w:rsidRPr="004A697C" w:rsidRDefault="00A91C83" w:rsidP="00A91C8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91C83" w:rsidRPr="004A697C" w:rsidRDefault="00A91C83" w:rsidP="00A91C83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6/28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休業式、法律常識大會考</w:t>
            </w:r>
          </w:p>
        </w:tc>
      </w:tr>
    </w:tbl>
    <w:p w:rsidR="006357C3" w:rsidRPr="004A697C" w:rsidRDefault="006357C3" w:rsidP="006357C3">
      <w:pPr>
        <w:spacing w:line="400" w:lineRule="exact"/>
        <w:rPr>
          <w:rFonts w:eastAsia="標楷體"/>
          <w:kern w:val="0"/>
          <w:sz w:val="22"/>
          <w:szCs w:val="22"/>
        </w:rPr>
      </w:pPr>
      <w:r w:rsidRPr="004A697C">
        <w:rPr>
          <w:rFonts w:eastAsia="標楷體" w:hint="eastAsia"/>
          <w:kern w:val="0"/>
          <w:sz w:val="22"/>
          <w:szCs w:val="22"/>
        </w:rPr>
        <w:t>※備註欄可填寫有關重大議題融入</w:t>
      </w:r>
      <w:r w:rsidRPr="004A697C">
        <w:rPr>
          <w:rFonts w:eastAsia="標楷體"/>
          <w:sz w:val="22"/>
          <w:szCs w:val="22"/>
        </w:rPr>
        <w:t>（所謂重大議題包含：</w:t>
      </w:r>
      <w:r w:rsidRPr="004A697C">
        <w:rPr>
          <w:rFonts w:eastAsia="標楷體" w:hint="eastAsia"/>
        </w:rPr>
        <w:t>性別平等、人權、環境、海洋、品德、生</w:t>
      </w:r>
      <w:r w:rsidRPr="004A697C">
        <w:rPr>
          <w:rFonts w:eastAsia="標楷體" w:hint="eastAsia"/>
        </w:rPr>
        <w:lastRenderedPageBreak/>
        <w:t>命、法治、科技、資訊、能源、安全、防災、家庭教育、生涯規劃、多元文化、閱讀素養、戶外教育、國際教育、原住民族教育等</w:t>
      </w:r>
      <w:r w:rsidRPr="004A697C">
        <w:rPr>
          <w:rFonts w:eastAsia="標楷體"/>
          <w:sz w:val="22"/>
          <w:szCs w:val="22"/>
        </w:rPr>
        <w:t>）</w:t>
      </w:r>
      <w:r w:rsidRPr="004A697C">
        <w:rPr>
          <w:rFonts w:eastAsia="標楷體" w:hint="eastAsia"/>
          <w:kern w:val="0"/>
          <w:sz w:val="22"/>
          <w:szCs w:val="22"/>
        </w:rPr>
        <w:t>及其他重要活動。</w:t>
      </w:r>
      <w:r w:rsidRPr="004A697C">
        <w:rPr>
          <w:rFonts w:eastAsia="標楷體" w:hint="eastAsia"/>
          <w:kern w:val="0"/>
          <w:sz w:val="22"/>
          <w:szCs w:val="22"/>
        </w:rPr>
        <w:t xml:space="preserve"> </w:t>
      </w:r>
    </w:p>
    <w:sectPr w:rsidR="006357C3" w:rsidRPr="004A697C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41E2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2A92544F"/>
    <w:multiLevelType w:val="hybridMultilevel"/>
    <w:tmpl w:val="8BC6CC7C"/>
    <w:lvl w:ilvl="0" w:tplc="D82CC6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7B67C1B"/>
    <w:multiLevelType w:val="hybridMultilevel"/>
    <w:tmpl w:val="D05ACDF0"/>
    <w:lvl w:ilvl="0" w:tplc="A89042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0C58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0759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A697C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3044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1547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1E2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26B5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91C83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97D31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C7EF2-B84E-408A-AB3C-603776A2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5</TotalTime>
  <Pages>2</Pages>
  <Words>729</Words>
  <Characters>477</Characters>
  <Application>Microsoft Office Word</Application>
  <DocSecurity>0</DocSecurity>
  <Lines>3</Lines>
  <Paragraphs>2</Paragraphs>
  <ScaleCrop>false</ScaleCrop>
  <Company>User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YDVS</cp:lastModifiedBy>
  <cp:revision>5</cp:revision>
  <cp:lastPrinted>2009-02-11T08:45:00Z</cp:lastPrinted>
  <dcterms:created xsi:type="dcterms:W3CDTF">2024-01-31T06:33:00Z</dcterms:created>
  <dcterms:modified xsi:type="dcterms:W3CDTF">2024-01-31T06:43:00Z</dcterms:modified>
</cp:coreProperties>
</file>